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237B4" w14:textId="77777777" w:rsidR="00DB59F0" w:rsidRDefault="00554962" w:rsidP="00DB59F0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hAnsi="Helvetica" w:cs="Helvetica"/>
          <w:color w:val="auto"/>
        </w:rPr>
      </w:pPr>
      <w:bookmarkStart w:id="0" w:name="_Toc68788094"/>
      <w:r w:rsidRPr="00184A77">
        <w:rPr>
          <w:rFonts w:ascii="Helvetica" w:hAnsi="Helvetica" w:cs="Helvetica"/>
          <w:color w:val="auto"/>
        </w:rPr>
        <w:t>ALLEGATO A.</w:t>
      </w:r>
      <w:r w:rsidR="0082607F" w:rsidRPr="00184A77">
        <w:rPr>
          <w:rFonts w:ascii="Helvetica" w:hAnsi="Helvetica" w:cs="Helvetica"/>
          <w:color w:val="auto"/>
        </w:rPr>
        <w:t>1</w:t>
      </w:r>
      <w:r w:rsidR="00385B63" w:rsidRPr="00184A77">
        <w:rPr>
          <w:rFonts w:ascii="Helvetica" w:hAnsi="Helvetica" w:cs="Helvetica"/>
          <w:color w:val="auto"/>
        </w:rPr>
        <w:t xml:space="preserve">1 </w:t>
      </w:r>
    </w:p>
    <w:p w14:paraId="051FBD73" w14:textId="24FE4EC7" w:rsidR="000E1E45" w:rsidRPr="00184A77" w:rsidRDefault="00753936" w:rsidP="00DB59F0">
      <w:pPr>
        <w:pStyle w:val="Titolo1"/>
        <w:numPr>
          <w:ilvl w:val="0"/>
          <w:numId w:val="0"/>
        </w:numPr>
        <w:spacing w:before="120" w:line="240" w:lineRule="auto"/>
        <w:jc w:val="center"/>
        <w:rPr>
          <w:rFonts w:ascii="Helvetica" w:eastAsia="Times New Roman" w:hAnsi="Helvetica" w:cs="Helvetica"/>
          <w:color w:val="auto"/>
          <w:sz w:val="24"/>
          <w:szCs w:val="24"/>
        </w:rPr>
      </w:pPr>
      <w:r w:rsidRPr="00184A77">
        <w:rPr>
          <w:rFonts w:ascii="Helvetica" w:eastAsia="Times New Roman" w:hAnsi="Helvetica" w:cs="Helvetica"/>
          <w:color w:val="auto"/>
          <w:sz w:val="24"/>
          <w:szCs w:val="24"/>
        </w:rPr>
        <w:t>Q</w:t>
      </w:r>
      <w:r w:rsidR="004522D6" w:rsidRPr="00184A77">
        <w:rPr>
          <w:rFonts w:ascii="Helvetica" w:eastAsia="Times New Roman" w:hAnsi="Helvetica" w:cs="Helvetica"/>
          <w:color w:val="auto"/>
          <w:sz w:val="24"/>
          <w:szCs w:val="24"/>
        </w:rPr>
        <w:t>uadro economico finale</w:t>
      </w:r>
      <w:bookmarkEnd w:id="0"/>
    </w:p>
    <w:tbl>
      <w:tblPr>
        <w:tblpPr w:leftFromText="141" w:rightFromText="141" w:vertAnchor="text" w:horzAnchor="margin" w:tblpXSpec="center" w:tblpY="9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8"/>
        <w:gridCol w:w="483"/>
        <w:gridCol w:w="27"/>
        <w:gridCol w:w="843"/>
        <w:gridCol w:w="982"/>
        <w:gridCol w:w="990"/>
        <w:gridCol w:w="1377"/>
        <w:gridCol w:w="1379"/>
        <w:gridCol w:w="1379"/>
      </w:tblGrid>
      <w:tr w:rsidR="007C1B44" w:rsidRPr="00300A9B" w14:paraId="03472CD2" w14:textId="77777777" w:rsidTr="00F835D7">
        <w:trPr>
          <w:cantSplit/>
          <w:trHeight w:val="344"/>
        </w:trPr>
        <w:tc>
          <w:tcPr>
            <w:tcW w:w="1126" w:type="pct"/>
            <w:vMerge w:val="restart"/>
            <w:vAlign w:val="center"/>
          </w:tcPr>
          <w:p w14:paraId="2DB39C13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Descrizione spesa</w:t>
            </w:r>
          </w:p>
        </w:tc>
        <w:tc>
          <w:tcPr>
            <w:tcW w:w="703" w:type="pct"/>
            <w:gridSpan w:val="3"/>
            <w:vAlign w:val="center"/>
          </w:tcPr>
          <w:p w14:paraId="5E7760B0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 xml:space="preserve">fattura </w:t>
            </w:r>
          </w:p>
        </w:tc>
        <w:tc>
          <w:tcPr>
            <w:tcW w:w="510" w:type="pct"/>
            <w:vMerge w:val="restart"/>
          </w:tcPr>
          <w:p w14:paraId="24C52D56" w14:textId="77777777" w:rsidR="007C1B44" w:rsidRPr="00300A9B" w:rsidRDefault="00385B63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F</w:t>
            </w:r>
            <w:r w:rsidR="007C1B44" w:rsidRPr="00300A9B">
              <w:rPr>
                <w:rFonts w:ascii="Helvetica" w:eastAsia="Times New Roman" w:hAnsi="Helvetica" w:cs="Helvetica"/>
                <w:sz w:val="20"/>
                <w:szCs w:val="20"/>
              </w:rPr>
              <w:t>ornitore</w:t>
            </w:r>
          </w:p>
        </w:tc>
        <w:tc>
          <w:tcPr>
            <w:tcW w:w="514" w:type="pct"/>
            <w:vMerge w:val="restart"/>
            <w:vAlign w:val="center"/>
          </w:tcPr>
          <w:p w14:paraId="3B68F736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importo</w:t>
            </w:r>
            <w:r w:rsidRPr="00300A9B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715" w:type="pct"/>
            <w:vMerge w:val="restart"/>
          </w:tcPr>
          <w:p w14:paraId="44E0AA95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IVA se ammissibile</w:t>
            </w:r>
          </w:p>
        </w:tc>
        <w:tc>
          <w:tcPr>
            <w:tcW w:w="716" w:type="pct"/>
            <w:vMerge w:val="restart"/>
            <w:vAlign w:val="center"/>
          </w:tcPr>
          <w:p w14:paraId="79FCF968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 xml:space="preserve">Estremi mezzo di pagamento </w:t>
            </w:r>
          </w:p>
        </w:tc>
        <w:tc>
          <w:tcPr>
            <w:tcW w:w="716" w:type="pct"/>
            <w:vMerge w:val="restart"/>
          </w:tcPr>
          <w:p w14:paraId="78F8FE78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Data pagamento</w:t>
            </w:r>
          </w:p>
        </w:tc>
      </w:tr>
      <w:tr w:rsidR="007C1B44" w:rsidRPr="00300A9B" w14:paraId="302EE5CC" w14:textId="77777777" w:rsidTr="007C1B44">
        <w:trPr>
          <w:cantSplit/>
          <w:trHeight w:val="371"/>
        </w:trPr>
        <w:tc>
          <w:tcPr>
            <w:tcW w:w="1126" w:type="pct"/>
            <w:vMerge/>
            <w:vAlign w:val="center"/>
          </w:tcPr>
          <w:p w14:paraId="5C8F251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A8DE088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n.</w:t>
            </w:r>
          </w:p>
        </w:tc>
        <w:tc>
          <w:tcPr>
            <w:tcW w:w="452" w:type="pct"/>
            <w:gridSpan w:val="2"/>
            <w:vAlign w:val="center"/>
          </w:tcPr>
          <w:p w14:paraId="2FEBACB4" w14:textId="77777777" w:rsidR="007C1B44" w:rsidRPr="00300A9B" w:rsidRDefault="007C1B44" w:rsidP="007C1B44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Data</w:t>
            </w:r>
          </w:p>
        </w:tc>
        <w:tc>
          <w:tcPr>
            <w:tcW w:w="510" w:type="pct"/>
            <w:vMerge/>
          </w:tcPr>
          <w:p w14:paraId="7F4D536C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  <w:vMerge/>
            <w:vAlign w:val="center"/>
          </w:tcPr>
          <w:p w14:paraId="548654DD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  <w:vMerge/>
          </w:tcPr>
          <w:p w14:paraId="40727B3A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vMerge/>
            <w:vAlign w:val="center"/>
          </w:tcPr>
          <w:p w14:paraId="02EE2ADA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14:paraId="05EEAB5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36E75813" w14:textId="77777777" w:rsidTr="00F835D7">
        <w:tc>
          <w:tcPr>
            <w:tcW w:w="5000" w:type="pct"/>
            <w:gridSpan w:val="9"/>
          </w:tcPr>
          <w:p w14:paraId="12328364" w14:textId="77777777" w:rsidR="007C1B44" w:rsidRPr="00300A9B" w:rsidRDefault="007C1B44" w:rsidP="007C1B44">
            <w:pPr>
              <w:numPr>
                <w:ilvl w:val="0"/>
                <w:numId w:val="47"/>
              </w:numPr>
              <w:contextualSpacing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laboratori formativi gastronomici sui prodotti della pesca e dell’acquacoltura locali, finalizzati a fornire informazioni e competenze ai consumatori, per la scelta consapevole in fase di acquisto dei prodotti ittici e per la successiva preparazione (es. corsi di cucina)</w:t>
            </w:r>
          </w:p>
        </w:tc>
      </w:tr>
      <w:tr w:rsidR="007C1B44" w:rsidRPr="00300A9B" w14:paraId="415FA94E" w14:textId="77777777" w:rsidTr="00F835D7">
        <w:tc>
          <w:tcPr>
            <w:tcW w:w="1126" w:type="pct"/>
          </w:tcPr>
          <w:p w14:paraId="642AB0B2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54C9927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</w:tcPr>
          <w:p w14:paraId="5404344C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40571E60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69352FC0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3875C1A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1892E289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56096474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3E81A300" w14:textId="77777777" w:rsidTr="00F835D7">
        <w:tc>
          <w:tcPr>
            <w:tcW w:w="1126" w:type="pct"/>
          </w:tcPr>
          <w:p w14:paraId="0DEEF62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2365B6FF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tcBorders>
              <w:bottom w:val="nil"/>
            </w:tcBorders>
          </w:tcPr>
          <w:p w14:paraId="102A080A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3783325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  <w:tcBorders>
              <w:bottom w:val="nil"/>
            </w:tcBorders>
          </w:tcPr>
          <w:p w14:paraId="3F2EEAC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  <w:tcBorders>
              <w:bottom w:val="nil"/>
            </w:tcBorders>
          </w:tcPr>
          <w:p w14:paraId="05F0BBF8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7F67C200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4A8A80F2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3A50DAC2" w14:textId="77777777" w:rsidTr="00F835D7">
        <w:tc>
          <w:tcPr>
            <w:tcW w:w="5000" w:type="pct"/>
            <w:gridSpan w:val="9"/>
          </w:tcPr>
          <w:p w14:paraId="0E56FDBC" w14:textId="77777777" w:rsidR="007C1B44" w:rsidRPr="00300A9B" w:rsidRDefault="007C1B44" w:rsidP="007C1B44">
            <w:pPr>
              <w:numPr>
                <w:ilvl w:val="0"/>
                <w:numId w:val="47"/>
              </w:numPr>
              <w:contextualSpacing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attività formative e divulgative specificamente orientate ai temi della sostenibilità e della stagionalità dei prodotti della pesca e dell’acquacoltura</w:t>
            </w:r>
          </w:p>
        </w:tc>
      </w:tr>
      <w:tr w:rsidR="007C1B44" w:rsidRPr="00300A9B" w14:paraId="11CA86D8" w14:textId="77777777" w:rsidTr="00F835D7">
        <w:tc>
          <w:tcPr>
            <w:tcW w:w="1126" w:type="pct"/>
          </w:tcPr>
          <w:p w14:paraId="4AE50690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4F39A418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tcBorders>
              <w:bottom w:val="nil"/>
            </w:tcBorders>
          </w:tcPr>
          <w:p w14:paraId="7159082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7F99CAE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  <w:tcBorders>
              <w:bottom w:val="nil"/>
            </w:tcBorders>
          </w:tcPr>
          <w:p w14:paraId="4A09F5E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  <w:tcBorders>
              <w:bottom w:val="nil"/>
            </w:tcBorders>
          </w:tcPr>
          <w:p w14:paraId="7B2C8898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768126F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53C042AB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19424B99" w14:textId="77777777" w:rsidTr="00F835D7">
        <w:tc>
          <w:tcPr>
            <w:tcW w:w="1126" w:type="pct"/>
          </w:tcPr>
          <w:p w14:paraId="21A3D57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25407379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tcBorders>
              <w:bottom w:val="nil"/>
            </w:tcBorders>
          </w:tcPr>
          <w:p w14:paraId="349AA28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2B58F58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  <w:tcBorders>
              <w:bottom w:val="nil"/>
            </w:tcBorders>
          </w:tcPr>
          <w:p w14:paraId="0ECFD42C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  <w:tcBorders>
              <w:bottom w:val="nil"/>
            </w:tcBorders>
          </w:tcPr>
          <w:p w14:paraId="560B623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0DC2D33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  <w:tcBorders>
              <w:bottom w:val="nil"/>
            </w:tcBorders>
          </w:tcPr>
          <w:p w14:paraId="062D773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004083DC" w14:textId="77777777" w:rsidTr="00F835D7">
        <w:tc>
          <w:tcPr>
            <w:tcW w:w="5000" w:type="pct"/>
            <w:gridSpan w:val="9"/>
          </w:tcPr>
          <w:p w14:paraId="1F5AFA49" w14:textId="77777777" w:rsidR="007C1B44" w:rsidRPr="00300A9B" w:rsidRDefault="007C1B44" w:rsidP="007C1B44">
            <w:pPr>
              <w:numPr>
                <w:ilvl w:val="0"/>
                <w:numId w:val="47"/>
              </w:numPr>
              <w:contextualSpacing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 xml:space="preserve">show </w:t>
            </w:r>
            <w:proofErr w:type="spellStart"/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cooking</w:t>
            </w:r>
            <w:proofErr w:type="spellEnd"/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 xml:space="preserve"> e percorsi di degustazione dimostrativi delle qualità e delle potenzialità di impiego dei prodotti ittici locali e sostenibili</w:t>
            </w:r>
          </w:p>
        </w:tc>
      </w:tr>
      <w:tr w:rsidR="007C1B44" w:rsidRPr="00300A9B" w14:paraId="25461BAB" w14:textId="77777777" w:rsidTr="00F835D7">
        <w:tc>
          <w:tcPr>
            <w:tcW w:w="1126" w:type="pct"/>
          </w:tcPr>
          <w:p w14:paraId="460F5162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54B1FADD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</w:tcPr>
          <w:p w14:paraId="4AF1C57A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3831C75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68B83AC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7EB3C1A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511909F2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489F608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4EE3448A" w14:textId="77777777" w:rsidTr="00F835D7">
        <w:tc>
          <w:tcPr>
            <w:tcW w:w="1126" w:type="pct"/>
          </w:tcPr>
          <w:p w14:paraId="0DA02AB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54928B49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</w:tcPr>
          <w:p w14:paraId="14F6583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49A2467D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7176F875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7C26928B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6ED0CA04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5AE2EE7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667EAC15" w14:textId="77777777" w:rsidTr="00F835D7">
        <w:tc>
          <w:tcPr>
            <w:tcW w:w="5000" w:type="pct"/>
            <w:gridSpan w:val="9"/>
          </w:tcPr>
          <w:p w14:paraId="7FC93EE4" w14:textId="77777777" w:rsidR="007C1B44" w:rsidRPr="00300A9B" w:rsidRDefault="007C1B44" w:rsidP="007C1B44">
            <w:pPr>
              <w:numPr>
                <w:ilvl w:val="0"/>
                <w:numId w:val="47"/>
              </w:numPr>
              <w:contextualSpacing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>produzione, pubblicazione e distribuzione di opuscoli, guide, ricettari, videocorsi sulle tematiche sopra descritte</w:t>
            </w:r>
          </w:p>
        </w:tc>
      </w:tr>
      <w:tr w:rsidR="007C1B44" w:rsidRPr="00300A9B" w14:paraId="7CE0207D" w14:textId="77777777" w:rsidTr="00F835D7">
        <w:tc>
          <w:tcPr>
            <w:tcW w:w="1126" w:type="pct"/>
          </w:tcPr>
          <w:p w14:paraId="249C9A3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26D4073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</w:tcPr>
          <w:p w14:paraId="2F26AD44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79D1D81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025B50F5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043D8AD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4803362A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3E41C99B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59E759FD" w14:textId="77777777" w:rsidTr="00F835D7">
        <w:tc>
          <w:tcPr>
            <w:tcW w:w="1126" w:type="pct"/>
          </w:tcPr>
          <w:p w14:paraId="3D4B4BC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" w:type="pct"/>
          </w:tcPr>
          <w:p w14:paraId="0CA7E300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2" w:type="pct"/>
            <w:gridSpan w:val="2"/>
          </w:tcPr>
          <w:p w14:paraId="1FBC1D3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0EB992E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0044C205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68D3EC1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251529F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37F8ABE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52A3AFDE" w14:textId="77777777" w:rsidTr="00F835D7">
        <w:tc>
          <w:tcPr>
            <w:tcW w:w="5000" w:type="pct"/>
            <w:gridSpan w:val="9"/>
          </w:tcPr>
          <w:p w14:paraId="1B742B09" w14:textId="77777777" w:rsidR="007C1B44" w:rsidRPr="00300A9B" w:rsidRDefault="007C1B44" w:rsidP="007C1B44">
            <w:pPr>
              <w:numPr>
                <w:ilvl w:val="0"/>
                <w:numId w:val="47"/>
              </w:numPr>
              <w:contextualSpacing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300A9B">
              <w:rPr>
                <w:rFonts w:ascii="Helvetica" w:eastAsia="Times New Roman" w:hAnsi="Helvetica" w:cs="Helvetica"/>
                <w:sz w:val="20"/>
                <w:szCs w:val="20"/>
              </w:rPr>
              <w:t xml:space="preserve">spese generali </w:t>
            </w:r>
          </w:p>
        </w:tc>
      </w:tr>
      <w:tr w:rsidR="007C1B44" w:rsidRPr="00300A9B" w14:paraId="21B08716" w14:textId="77777777" w:rsidTr="00F835D7">
        <w:tc>
          <w:tcPr>
            <w:tcW w:w="1126" w:type="pct"/>
          </w:tcPr>
          <w:p w14:paraId="6C9EA8F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65" w:type="pct"/>
            <w:gridSpan w:val="2"/>
          </w:tcPr>
          <w:p w14:paraId="1DC428D4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38" w:type="pct"/>
          </w:tcPr>
          <w:p w14:paraId="095F097D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1DFBA3E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59CC98AF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190A4665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3A3B5BD8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123F4E6E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7C1B44" w:rsidRPr="00300A9B" w14:paraId="453D8ED3" w14:textId="77777777" w:rsidTr="00F835D7">
        <w:tc>
          <w:tcPr>
            <w:tcW w:w="1126" w:type="pct"/>
          </w:tcPr>
          <w:p w14:paraId="0C3B2885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65" w:type="pct"/>
            <w:gridSpan w:val="2"/>
          </w:tcPr>
          <w:p w14:paraId="548E1B68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38" w:type="pct"/>
          </w:tcPr>
          <w:p w14:paraId="6ABE3B3F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0" w:type="pct"/>
          </w:tcPr>
          <w:p w14:paraId="1EF3D141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4" w:type="pct"/>
          </w:tcPr>
          <w:p w14:paraId="0AAF7DA3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5" w:type="pct"/>
          </w:tcPr>
          <w:p w14:paraId="09739396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31F18BE7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16" w:type="pct"/>
          </w:tcPr>
          <w:p w14:paraId="1A90EF6B" w14:textId="77777777" w:rsidR="007C1B44" w:rsidRPr="00300A9B" w:rsidRDefault="007C1B44" w:rsidP="00F835D7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15B2F1BB" w14:textId="77777777" w:rsidR="006D6C4F" w:rsidRDefault="006D6C4F" w:rsidP="00C97600">
      <w:pPr>
        <w:spacing w:after="0" w:line="240" w:lineRule="auto"/>
        <w:rPr>
          <w:rFonts w:ascii="Helvetica" w:eastAsia="Times New Roman" w:hAnsi="Helvetica" w:cs="Helvetica"/>
          <w:sz w:val="16"/>
          <w:szCs w:val="16"/>
        </w:rPr>
      </w:pPr>
    </w:p>
    <w:p w14:paraId="77DE466B" w14:textId="77777777" w:rsidR="006D6C4F" w:rsidRDefault="006D6C4F" w:rsidP="00C97600">
      <w:pPr>
        <w:spacing w:after="0" w:line="240" w:lineRule="auto"/>
        <w:rPr>
          <w:rFonts w:ascii="Helvetica" w:eastAsia="Times New Roman" w:hAnsi="Helvetica" w:cs="Helvetica"/>
          <w:sz w:val="16"/>
          <w:szCs w:val="16"/>
        </w:rPr>
      </w:pPr>
    </w:p>
    <w:p w14:paraId="5278E984" w14:textId="0CF04045" w:rsidR="00C46729" w:rsidRDefault="00C46729" w:rsidP="00C97600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  <w:r w:rsidRPr="00D17FE0">
        <w:rPr>
          <w:rFonts w:ascii="Helvetica" w:eastAsia="Times New Roman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</w:r>
      <w:r w:rsidRPr="00D17FE0">
        <w:rPr>
          <w:rFonts w:ascii="Helvetica" w:eastAsia="Times New Roman" w:hAnsi="Helvetica" w:cs="Helvetica"/>
          <w:sz w:val="24"/>
          <w:szCs w:val="24"/>
        </w:rPr>
        <w:tab/>
        <w:t xml:space="preserve">            Il Legale Rappresentante </w:t>
      </w:r>
      <w:r w:rsidRPr="00D17FE0">
        <w:rPr>
          <w:rFonts w:ascii="Helvetica" w:eastAsia="Times New Roman" w:hAnsi="Helvetica" w:cs="Helvetica"/>
          <w:sz w:val="24"/>
          <w:szCs w:val="24"/>
          <w:vertAlign w:val="superscript"/>
        </w:rPr>
        <w:t>(1)</w:t>
      </w:r>
    </w:p>
    <w:p w14:paraId="03A35EEC" w14:textId="77777777" w:rsidR="00C97600" w:rsidRPr="00D17FE0" w:rsidRDefault="00C97600" w:rsidP="00C97600">
      <w:pPr>
        <w:spacing w:after="0" w:line="240" w:lineRule="auto"/>
        <w:rPr>
          <w:rFonts w:ascii="Helvetica" w:eastAsia="Times New Roman" w:hAnsi="Helvetica" w:cs="Helvetica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"/>
        <w:gridCol w:w="3534"/>
        <w:gridCol w:w="2272"/>
        <w:gridCol w:w="3729"/>
        <w:gridCol w:w="65"/>
      </w:tblGrid>
      <w:tr w:rsidR="00C46729" w:rsidRPr="00D17FE0" w14:paraId="674BAC3E" w14:textId="77777777" w:rsidTr="00C97600">
        <w:trPr>
          <w:gridBefore w:val="1"/>
          <w:wBefore w:w="38" w:type="dxa"/>
        </w:trPr>
        <w:tc>
          <w:tcPr>
            <w:tcW w:w="3698" w:type="dxa"/>
            <w:tcBorders>
              <w:top w:val="nil"/>
              <w:left w:val="nil"/>
              <w:right w:val="nil"/>
            </w:tcBorders>
          </w:tcPr>
          <w:p w14:paraId="2D7D41C7" w14:textId="77777777" w:rsidR="00AB08DA" w:rsidRPr="00D17FE0" w:rsidRDefault="00AB08DA" w:rsidP="00C9760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3951320E" w14:textId="77777777" w:rsidR="00C46729" w:rsidRPr="00D17FE0" w:rsidRDefault="00C46729" w:rsidP="00C9760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976" w:type="dxa"/>
            <w:gridSpan w:val="2"/>
            <w:tcBorders>
              <w:top w:val="nil"/>
              <w:left w:val="nil"/>
              <w:right w:val="nil"/>
            </w:tcBorders>
          </w:tcPr>
          <w:p w14:paraId="7AFA16DA" w14:textId="77777777" w:rsidR="00C46729" w:rsidRPr="00D17FE0" w:rsidRDefault="00C46729" w:rsidP="00C9760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  <w:tr w:rsidR="00C46729" w:rsidRPr="00D17FE0" w14:paraId="49AB8C30" w14:textId="77777777" w:rsidTr="00C976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426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BAE3" w14:textId="77777777" w:rsidR="00AB08DA" w:rsidRPr="007C1B44" w:rsidRDefault="00AB08DA" w:rsidP="00AB08DA">
            <w:pPr>
              <w:spacing w:before="120" w:after="120"/>
              <w:jc w:val="both"/>
              <w:rPr>
                <w:rFonts w:ascii="Helvetica" w:eastAsia="SimSun" w:hAnsi="Helvetica" w:cs="Helvetica"/>
                <w:sz w:val="16"/>
                <w:szCs w:val="16"/>
              </w:rPr>
            </w:pPr>
            <w:r w:rsidRPr="007C1B44">
              <w:rPr>
                <w:rFonts w:ascii="Helvetica" w:hAnsi="Helvetica" w:cs="Helvetica"/>
                <w:sz w:val="16"/>
                <w:szCs w:val="16"/>
              </w:rPr>
              <w:t>(1) In caso di presentazione di originale</w:t>
            </w:r>
            <w:r w:rsidRPr="007C1B44">
              <w:rPr>
                <w:rFonts w:ascii="Helvetica" w:hAnsi="Helvetica" w:cs="Helvetica"/>
                <w:b/>
                <w:sz w:val="16"/>
                <w:szCs w:val="16"/>
              </w:rPr>
              <w:t xml:space="preserve"> firma elettronica qualificata o digitale</w:t>
            </w:r>
            <w:r w:rsidRPr="007C1B44">
              <w:rPr>
                <w:rFonts w:ascii="Helvetica" w:hAnsi="Helvetica" w:cs="Helvetica"/>
                <w:sz w:val="16"/>
                <w:szCs w:val="16"/>
              </w:rPr>
              <w:t xml:space="preserve"> (art. 5 c.2 CAD); in caso di scansione di documento cartaceo </w:t>
            </w:r>
            <w:r w:rsidRPr="007C1B44">
              <w:rPr>
                <w:rFonts w:ascii="Helvetica" w:hAnsi="Helvetica" w:cs="Helvetica"/>
                <w:b/>
                <w:sz w:val="16"/>
                <w:szCs w:val="16"/>
              </w:rPr>
              <w:t>firma autografa allegando copia fotostatica di valido documento di identità</w:t>
            </w:r>
            <w:r w:rsidRPr="007C1B44">
              <w:rPr>
                <w:rFonts w:ascii="Helvetica" w:hAnsi="Helvetica" w:cs="Helvetica"/>
                <w:sz w:val="16"/>
                <w:szCs w:val="16"/>
              </w:rPr>
              <w:t xml:space="preserve"> (DPR 28/12/2000 n. 445).</w:t>
            </w:r>
          </w:p>
          <w:p w14:paraId="0BDD73AE" w14:textId="77777777" w:rsidR="00C46729" w:rsidRPr="00D17FE0" w:rsidRDefault="00C46729" w:rsidP="00C9760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</w:tbl>
    <w:p w14:paraId="552DED32" w14:textId="0EC3C651" w:rsidR="00ED088C" w:rsidRDefault="00ED088C">
      <w:pPr>
        <w:rPr>
          <w:rFonts w:ascii="Helvetica" w:eastAsia="Times New Roman" w:hAnsi="Helvetica" w:cs="Helvetica"/>
          <w:b/>
          <w:sz w:val="24"/>
          <w:szCs w:val="24"/>
        </w:rPr>
      </w:pPr>
    </w:p>
    <w:sectPr w:rsidR="00ED088C" w:rsidSect="006D6C4F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0799E" w14:textId="77777777" w:rsidR="00B1107B" w:rsidRDefault="00B1107B" w:rsidP="00B75E67">
      <w:pPr>
        <w:spacing w:after="0" w:line="240" w:lineRule="auto"/>
      </w:pPr>
      <w:r>
        <w:separator/>
      </w:r>
    </w:p>
  </w:endnote>
  <w:endnote w:type="continuationSeparator" w:id="0">
    <w:p w14:paraId="73236D99" w14:textId="77777777" w:rsidR="00B1107B" w:rsidRDefault="00B1107B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4C04" w14:textId="77777777" w:rsidR="00B1107B" w:rsidRDefault="00B1107B" w:rsidP="00B75E67">
      <w:pPr>
        <w:spacing w:after="0" w:line="240" w:lineRule="auto"/>
      </w:pPr>
      <w:r>
        <w:separator/>
      </w:r>
    </w:p>
  </w:footnote>
  <w:footnote w:type="continuationSeparator" w:id="0">
    <w:p w14:paraId="46416B5D" w14:textId="77777777" w:rsidR="00B1107B" w:rsidRDefault="00B1107B" w:rsidP="00B75E67">
      <w:pPr>
        <w:spacing w:after="0" w:line="240" w:lineRule="auto"/>
      </w:pPr>
      <w:r>
        <w:continuationSeparator/>
      </w:r>
    </w:p>
  </w:footnote>
  <w:footnote w:id="1">
    <w:p w14:paraId="7140432C" w14:textId="77777777" w:rsidR="00F835D7" w:rsidRDefault="00F835D7" w:rsidP="007C1B4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Gli importi devono essere indicati se al netto dell’I.V.A., l’iva se ammissibile va indicata nella colonna specifica.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8" w:dyaOrig="823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41451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1CFC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6C4F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0F43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107B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4CC2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5</cp:revision>
  <cp:lastPrinted>2021-02-23T13:34:00Z</cp:lastPrinted>
  <dcterms:created xsi:type="dcterms:W3CDTF">2021-04-12T09:58:00Z</dcterms:created>
  <dcterms:modified xsi:type="dcterms:W3CDTF">2021-04-12T12:04:00Z</dcterms:modified>
</cp:coreProperties>
</file>